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64DE" w14:textId="0C043DAE" w:rsidR="00380356" w:rsidRDefault="00260E3B">
      <w:pPr>
        <w:jc w:val="center"/>
        <w:rPr>
          <w:b/>
        </w:rPr>
      </w:pPr>
      <w:r>
        <w:rPr>
          <w:b/>
        </w:rPr>
        <w:t xml:space="preserve"> </w:t>
      </w:r>
      <w:r w:rsidR="00F409C3">
        <w:rPr>
          <w:b/>
        </w:rPr>
        <w:t xml:space="preserve"> DEKLARACJA</w:t>
      </w:r>
    </w:p>
    <w:p w14:paraId="294A71BE" w14:textId="77777777" w:rsidR="00380356" w:rsidRDefault="00F409C3">
      <w:pPr>
        <w:jc w:val="center"/>
        <w:rPr>
          <w:b/>
        </w:rPr>
      </w:pPr>
      <w:r>
        <w:rPr>
          <w:b/>
        </w:rPr>
        <w:t>Uczestnictwa w Uniwersytecie Trzeciego Wieku w Kętach</w:t>
      </w:r>
    </w:p>
    <w:p w14:paraId="27FA43D7" w14:textId="77777777" w:rsidR="00380356" w:rsidRDefault="00F409C3">
      <w:pPr>
        <w:jc w:val="center"/>
        <w:rPr>
          <w:b/>
        </w:rPr>
      </w:pPr>
      <w:r>
        <w:rPr>
          <w:b/>
        </w:rPr>
        <w:t>202</w:t>
      </w:r>
      <w:r w:rsidR="001E60CD">
        <w:rPr>
          <w:b/>
        </w:rPr>
        <w:t>3</w:t>
      </w:r>
      <w:r>
        <w:rPr>
          <w:b/>
        </w:rPr>
        <w:t>/202</w:t>
      </w:r>
      <w:r w:rsidR="001E60CD">
        <w:rPr>
          <w:b/>
        </w:rPr>
        <w:t>4</w:t>
      </w:r>
    </w:p>
    <w:p w14:paraId="47096353" w14:textId="77777777" w:rsidR="00380356" w:rsidRDefault="00380356"/>
    <w:p w14:paraId="4E344749" w14:textId="77777777" w:rsidR="00380356" w:rsidRDefault="00380356"/>
    <w:p w14:paraId="469F9715" w14:textId="77777777" w:rsidR="00380356" w:rsidRDefault="00F409C3">
      <w:r>
        <w:t xml:space="preserve">IMIĘ I  NAZWISKO: ………………………………………………………………………………………  </w:t>
      </w:r>
    </w:p>
    <w:p w14:paraId="7373D91E" w14:textId="77777777" w:rsidR="00380356" w:rsidRDefault="00F409C3">
      <w:r>
        <w:t>(</w:t>
      </w:r>
      <w:r>
        <w:rPr>
          <w:sz w:val="22"/>
          <w:szCs w:val="22"/>
        </w:rPr>
        <w:t>drukowanymi literami)</w:t>
      </w:r>
    </w:p>
    <w:p w14:paraId="3E5D4198" w14:textId="77777777" w:rsidR="00380356" w:rsidRDefault="00380356"/>
    <w:p w14:paraId="1AAA3B10" w14:textId="77777777" w:rsidR="00380356" w:rsidRDefault="00F409C3">
      <w:r>
        <w:t>Data urodzenia: ………………………………………….................</w:t>
      </w:r>
    </w:p>
    <w:p w14:paraId="0FA89C4C" w14:textId="77777777" w:rsidR="00380356" w:rsidRDefault="00380356">
      <w:pPr>
        <w:rPr>
          <w:sz w:val="12"/>
          <w:szCs w:val="12"/>
        </w:rPr>
      </w:pPr>
    </w:p>
    <w:p w14:paraId="5280CE06" w14:textId="77777777" w:rsidR="00380356" w:rsidRDefault="00F409C3">
      <w:r>
        <w:t xml:space="preserve">Adres do korespondencji:  </w:t>
      </w:r>
    </w:p>
    <w:p w14:paraId="326CA1C9" w14:textId="77777777" w:rsidR="00380356" w:rsidRDefault="00380356"/>
    <w:p w14:paraId="0C875B30" w14:textId="77777777" w:rsidR="00380356" w:rsidRDefault="00F409C3">
      <w:r>
        <w:t>…………………………………………………………………………………………………………………..</w:t>
      </w:r>
    </w:p>
    <w:p w14:paraId="3FC1F8A2" w14:textId="77777777" w:rsidR="00380356" w:rsidRDefault="00380356"/>
    <w:p w14:paraId="0F6C4189" w14:textId="77777777" w:rsidR="00380356" w:rsidRDefault="00F409C3">
      <w:r>
        <w:t>telefon: …………………………………….        e- mail …………………………………………...................</w:t>
      </w:r>
    </w:p>
    <w:p w14:paraId="471AE0B6" w14:textId="77777777" w:rsidR="00380356" w:rsidRDefault="00380356"/>
    <w:p w14:paraId="6D2B8BF1" w14:textId="77777777" w:rsidR="00380356" w:rsidRDefault="00F409C3">
      <w:r>
        <w:t>który rok w UTW  ……….....     nr indeksu …………………</w:t>
      </w:r>
    </w:p>
    <w:p w14:paraId="3AA496FC" w14:textId="77777777" w:rsidR="00380356" w:rsidRDefault="00380356"/>
    <w:p w14:paraId="574113E4" w14:textId="77777777" w:rsidR="0033130E" w:rsidRDefault="0033130E">
      <w:pPr>
        <w:sectPr w:rsidR="0033130E">
          <w:pgSz w:w="11906" w:h="16838"/>
          <w:pgMar w:top="568" w:right="720" w:bottom="568" w:left="720" w:header="708" w:footer="708" w:gutter="0"/>
          <w:cols w:space="708"/>
        </w:sectPr>
      </w:pPr>
    </w:p>
    <w:p w14:paraId="76A50391" w14:textId="77777777"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Gimnastyka 50+</w:t>
      </w:r>
    </w:p>
    <w:p w14:paraId="3386C78A" w14:textId="77777777"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Gimnastyka 70+</w:t>
      </w:r>
    </w:p>
    <w:p w14:paraId="54A1C855" w14:textId="77777777"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proofErr w:type="spellStart"/>
      <w:r>
        <w:rPr>
          <w:sz w:val="28"/>
        </w:rPr>
        <w:t>Pilates</w:t>
      </w:r>
      <w:proofErr w:type="spellEnd"/>
    </w:p>
    <w:p w14:paraId="5D8F3E7E" w14:textId="77777777" w:rsidR="00380356" w:rsidRPr="001E60CD" w:rsidRDefault="00F409C3" w:rsidP="001E60CD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Joga</w:t>
      </w:r>
    </w:p>
    <w:p w14:paraId="5B5D4AE7" w14:textId="77777777"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proofErr w:type="spellStart"/>
      <w:r>
        <w:rPr>
          <w:sz w:val="28"/>
        </w:rPr>
        <w:t>Pilojoga</w:t>
      </w:r>
      <w:proofErr w:type="spellEnd"/>
    </w:p>
    <w:p w14:paraId="250F65AC" w14:textId="77777777"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Zdrowy kręgosłup</w:t>
      </w:r>
    </w:p>
    <w:p w14:paraId="5ABC4496" w14:textId="77777777" w:rsidR="00380356" w:rsidRDefault="00F409C3">
      <w:pPr>
        <w:pStyle w:val="Akapitzlist"/>
        <w:numPr>
          <w:ilvl w:val="0"/>
          <w:numId w:val="1"/>
        </w:numPr>
        <w:ind w:left="567" w:right="-296" w:hanging="283"/>
        <w:rPr>
          <w:sz w:val="28"/>
        </w:rPr>
      </w:pPr>
      <w:r>
        <w:rPr>
          <w:sz w:val="28"/>
        </w:rPr>
        <w:t xml:space="preserve">Zajęcia </w:t>
      </w:r>
      <w:r w:rsidR="001E60CD">
        <w:rPr>
          <w:sz w:val="28"/>
        </w:rPr>
        <w:t>t</w:t>
      </w:r>
      <w:r>
        <w:rPr>
          <w:sz w:val="28"/>
        </w:rPr>
        <w:t>aneczne</w:t>
      </w:r>
    </w:p>
    <w:p w14:paraId="03A004D0" w14:textId="77777777" w:rsidR="00380356" w:rsidRDefault="00F409C3" w:rsidP="001E60CD">
      <w:pPr>
        <w:pStyle w:val="Akapitzlist"/>
        <w:numPr>
          <w:ilvl w:val="0"/>
          <w:numId w:val="1"/>
        </w:numPr>
        <w:ind w:left="567" w:right="-296" w:hanging="283"/>
        <w:rPr>
          <w:sz w:val="28"/>
        </w:rPr>
      </w:pPr>
      <w:r w:rsidRPr="001E60CD">
        <w:rPr>
          <w:sz w:val="28"/>
        </w:rPr>
        <w:t xml:space="preserve">Zespół </w:t>
      </w:r>
      <w:r w:rsidR="001E60CD">
        <w:rPr>
          <w:sz w:val="28"/>
        </w:rPr>
        <w:t>w</w:t>
      </w:r>
      <w:r w:rsidRPr="001E60CD">
        <w:rPr>
          <w:sz w:val="28"/>
        </w:rPr>
        <w:t>okalny</w:t>
      </w:r>
      <w:r w:rsidR="001E60CD" w:rsidRPr="001E60CD">
        <w:rPr>
          <w:sz w:val="28"/>
        </w:rPr>
        <w:t xml:space="preserve"> </w:t>
      </w:r>
    </w:p>
    <w:p w14:paraId="2CE55CA1" w14:textId="77777777" w:rsidR="00380356" w:rsidRPr="001E60CD" w:rsidRDefault="001E60CD" w:rsidP="001E60CD">
      <w:pPr>
        <w:pStyle w:val="Akapitzlist"/>
        <w:numPr>
          <w:ilvl w:val="0"/>
          <w:numId w:val="1"/>
        </w:numPr>
        <w:ind w:left="567" w:right="-296" w:hanging="283"/>
        <w:rPr>
          <w:sz w:val="28"/>
        </w:rPr>
      </w:pPr>
      <w:r>
        <w:rPr>
          <w:sz w:val="28"/>
        </w:rPr>
        <w:t>Zajęcia plastyczno-artystyczne</w:t>
      </w:r>
    </w:p>
    <w:p w14:paraId="761F67BF" w14:textId="77777777" w:rsidR="001E60CD" w:rsidRDefault="001E60CD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Sekcja gier planszowych</w:t>
      </w:r>
    </w:p>
    <w:p w14:paraId="2DDC13BB" w14:textId="77777777"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Sekcja Taroka</w:t>
      </w:r>
    </w:p>
    <w:p w14:paraId="6EEDC4D2" w14:textId="77777777"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 xml:space="preserve">Sekcja </w:t>
      </w:r>
      <w:r w:rsidR="001E60CD">
        <w:rPr>
          <w:sz w:val="28"/>
        </w:rPr>
        <w:t>g</w:t>
      </w:r>
      <w:r>
        <w:rPr>
          <w:sz w:val="28"/>
        </w:rPr>
        <w:t xml:space="preserve">ry w </w:t>
      </w:r>
      <w:proofErr w:type="spellStart"/>
      <w:r>
        <w:rPr>
          <w:sz w:val="28"/>
        </w:rPr>
        <w:t>B</w:t>
      </w:r>
      <w:r w:rsidR="001E60CD">
        <w:rPr>
          <w:sz w:val="28"/>
        </w:rPr>
        <w:t>o</w:t>
      </w:r>
      <w:r>
        <w:rPr>
          <w:sz w:val="28"/>
        </w:rPr>
        <w:t>ule</w:t>
      </w:r>
      <w:proofErr w:type="spellEnd"/>
    </w:p>
    <w:p w14:paraId="32A4AEF7" w14:textId="77777777"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 xml:space="preserve">Sekcja </w:t>
      </w:r>
      <w:r w:rsidR="001E60CD">
        <w:rPr>
          <w:sz w:val="28"/>
        </w:rPr>
        <w:t>p</w:t>
      </w:r>
      <w:r>
        <w:rPr>
          <w:sz w:val="28"/>
        </w:rPr>
        <w:t>ing-ponga</w:t>
      </w:r>
    </w:p>
    <w:p w14:paraId="72D90B2D" w14:textId="77777777" w:rsidR="001E60CD" w:rsidRDefault="001E60CD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Sekcja brydżowa</w:t>
      </w:r>
    </w:p>
    <w:p w14:paraId="0B8EA833" w14:textId="77777777"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 xml:space="preserve">Sekcja </w:t>
      </w:r>
      <w:r w:rsidR="001E60CD">
        <w:rPr>
          <w:sz w:val="28"/>
        </w:rPr>
        <w:t>turystyczna</w:t>
      </w:r>
    </w:p>
    <w:p w14:paraId="7AD760E6" w14:textId="77777777" w:rsidR="00380356" w:rsidRPr="001E60CD" w:rsidRDefault="00F409C3" w:rsidP="001E60CD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Cykl „Małe podróże - zwiedzamy lokalnie”</w:t>
      </w:r>
    </w:p>
    <w:p w14:paraId="33AD567C" w14:textId="77777777" w:rsidR="00380356" w:rsidRDefault="00F409C3">
      <w:pPr>
        <w:pStyle w:val="Akapitzlist"/>
        <w:numPr>
          <w:ilvl w:val="0"/>
          <w:numId w:val="1"/>
        </w:numPr>
        <w:ind w:left="284" w:right="-438" w:hanging="426"/>
        <w:rPr>
          <w:sz w:val="28"/>
        </w:rPr>
      </w:pPr>
      <w:r>
        <w:rPr>
          <w:sz w:val="28"/>
        </w:rPr>
        <w:t>Kurs Komputerowy dla początkujących</w:t>
      </w:r>
    </w:p>
    <w:p w14:paraId="1BDBA180" w14:textId="77777777" w:rsidR="0033130E" w:rsidRDefault="0033130E">
      <w:pPr>
        <w:sectPr w:rsidR="0033130E">
          <w:type w:val="continuous"/>
          <w:pgSz w:w="11906" w:h="16838"/>
          <w:pgMar w:top="568" w:right="720" w:bottom="568" w:left="720" w:header="708" w:footer="708" w:gutter="0"/>
          <w:cols w:num="2" w:space="852"/>
        </w:sectPr>
      </w:pPr>
    </w:p>
    <w:p w14:paraId="53CF65CB" w14:textId="77777777" w:rsidR="00380356" w:rsidRDefault="00380356">
      <w:pPr>
        <w:autoSpaceDE w:val="0"/>
        <w:jc w:val="both"/>
        <w:rPr>
          <w:rFonts w:ascii="Book Antiqua" w:hAnsi="Book Antiqua"/>
        </w:rPr>
      </w:pPr>
    </w:p>
    <w:p w14:paraId="568102B9" w14:textId="77777777" w:rsidR="00380356" w:rsidRDefault="00F409C3">
      <w:p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Podpisanie niniejszej deklaracji jest równoznaczne ze zobowiązaniem do zapłaty za uczestnictwo w zajęciach.  </w:t>
      </w:r>
    </w:p>
    <w:p w14:paraId="2E525537" w14:textId="77777777" w:rsidR="00380356" w:rsidRDefault="00380356">
      <w:pPr>
        <w:autoSpaceDE w:val="0"/>
        <w:jc w:val="both"/>
        <w:rPr>
          <w:rFonts w:ascii="Book Antiqua" w:hAnsi="Book Antiqua"/>
          <w:sz w:val="10"/>
          <w:szCs w:val="10"/>
          <w:u w:val="single"/>
        </w:rPr>
      </w:pPr>
    </w:p>
    <w:p w14:paraId="279BE8F0" w14:textId="77777777" w:rsidR="00380356" w:rsidRDefault="00F409C3">
      <w:pPr>
        <w:autoSpaceDE w:val="0"/>
        <w:jc w:val="both"/>
      </w:pPr>
      <w:r>
        <w:rPr>
          <w:rFonts w:ascii="Book Antiqua" w:hAnsi="Book Antiqua"/>
          <w:b/>
          <w:u w:val="single"/>
        </w:rPr>
        <w:t>Opłaty za uczestnictwo UTW</w:t>
      </w:r>
      <w:r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:</w:t>
      </w:r>
      <w:r>
        <w:rPr>
          <w:rFonts w:ascii="Book Antiqua" w:hAnsi="Book Antiqua"/>
        </w:rPr>
        <w:t xml:space="preserve"> są dokonywane w 2 ratach I rata 60,- zł do 15.10.202</w:t>
      </w:r>
      <w:r w:rsidR="001E60CD">
        <w:rPr>
          <w:rFonts w:ascii="Book Antiqua" w:hAnsi="Book Antiqua"/>
        </w:rPr>
        <w:t>3</w:t>
      </w:r>
      <w:r>
        <w:rPr>
          <w:rFonts w:ascii="Book Antiqua" w:hAnsi="Book Antiqua"/>
        </w:rPr>
        <w:t>r., II rata 75,- zł do 25.01.202</w:t>
      </w:r>
      <w:r w:rsidR="001E60CD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r. Opłaty te </w:t>
      </w:r>
      <w:r>
        <w:rPr>
          <w:rFonts w:ascii="Book Antiqua" w:hAnsi="Book Antiqua"/>
          <w:u w:val="single"/>
        </w:rPr>
        <w:t>nie podlegają zwrotowi</w:t>
      </w:r>
      <w:r>
        <w:rPr>
          <w:rFonts w:ascii="Book Antiqua" w:hAnsi="Book Antiqua"/>
        </w:rPr>
        <w:t xml:space="preserve"> nawet w przypadku rezygnacji lub nieobecności.</w:t>
      </w:r>
    </w:p>
    <w:p w14:paraId="2343FD61" w14:textId="77777777" w:rsidR="00380356" w:rsidRDefault="00380356">
      <w:pPr>
        <w:autoSpaceDE w:val="0"/>
        <w:jc w:val="both"/>
        <w:rPr>
          <w:rFonts w:ascii="Book Antiqua" w:hAnsi="Book Antiqua"/>
          <w:sz w:val="10"/>
          <w:szCs w:val="10"/>
          <w:u w:val="single"/>
        </w:rPr>
      </w:pPr>
    </w:p>
    <w:p w14:paraId="025C42F1" w14:textId="77777777" w:rsidR="00380356" w:rsidRDefault="00F409C3">
      <w:pPr>
        <w:autoSpaceDE w:val="0"/>
        <w:jc w:val="both"/>
      </w:pPr>
      <w:r>
        <w:rPr>
          <w:rFonts w:ascii="Book Antiqua" w:hAnsi="Book Antiqua"/>
          <w:b/>
          <w:u w:val="single"/>
        </w:rPr>
        <w:t>Opłaty za zajęcia dodatkowe: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dokonywane są z góry za dany miesiąc, najpóźniej do dnia </w:t>
      </w:r>
      <w:r>
        <w:rPr>
          <w:rFonts w:ascii="Book Antiqua" w:hAnsi="Book Antiqua"/>
          <w:b/>
          <w:u w:val="single"/>
        </w:rPr>
        <w:t>15-go</w:t>
      </w:r>
      <w:r>
        <w:rPr>
          <w:rFonts w:ascii="Book Antiqua" w:hAnsi="Book Antiqua"/>
          <w:u w:val="single"/>
        </w:rPr>
        <w:t xml:space="preserve"> danego miesiąca</w:t>
      </w:r>
      <w:r>
        <w:rPr>
          <w:rFonts w:ascii="Book Antiqua" w:hAnsi="Book Antiqua"/>
        </w:rPr>
        <w:t>. Jednocześnie przyjmuję do wiadomości, że w przypadku rezygnacji w trakcie miesiąca jestem zobligowana/y do pokrycia kosztów za cały miesiąc. Rozpoczęcie zajęć w trakcie miesiąca nie wiąże się ze zniżką, opłata obowiązuje jak za cały miesiąc.</w:t>
      </w:r>
    </w:p>
    <w:p w14:paraId="2880BCB8" w14:textId="77777777" w:rsidR="00380356" w:rsidRDefault="00F409C3">
      <w:pPr>
        <w:autoSpaceDE w:val="0"/>
        <w:jc w:val="both"/>
      </w:pPr>
      <w:r>
        <w:rPr>
          <w:rFonts w:ascii="Book Antiqua" w:hAnsi="Book Antiqua"/>
        </w:rPr>
        <w:t xml:space="preserve">Zwolnienie z opłat następuje tylko wówczas gdy uczestnik zajęć nie był obecny cały miesiąc, przy czym nieobecność należy zgłosić w dziele merytorycznym DK najpóźniej do dnia 15-go danego miesiąca. </w:t>
      </w:r>
      <w:r>
        <w:rPr>
          <w:rFonts w:ascii="Book Antiqua" w:hAnsi="Book Antiqua"/>
          <w:u w:val="single"/>
        </w:rPr>
        <w:t>Ze zwolnienia z opłat za cały miesiąc można korzystać wyłącznie raz w roku.</w:t>
      </w:r>
      <w:r>
        <w:rPr>
          <w:rFonts w:ascii="Book Antiqua" w:hAnsi="Book Antiqua"/>
        </w:rPr>
        <w:t xml:space="preserve"> Opłaty nie ulegają zmniejszeniu w związku z wystąpieniem w danym miesiącu przerw w zajęciach spowodowanych świętami, feriami zimowymi itp.</w:t>
      </w:r>
    </w:p>
    <w:p w14:paraId="6DD495EA" w14:textId="77777777" w:rsidR="00380356" w:rsidRDefault="00380356">
      <w:pPr>
        <w:autoSpaceDE w:val="0"/>
        <w:jc w:val="both"/>
        <w:rPr>
          <w:rFonts w:ascii="Book Antiqua" w:hAnsi="Book Antiqua"/>
        </w:rPr>
      </w:pPr>
    </w:p>
    <w:p w14:paraId="0F883642" w14:textId="77777777" w:rsidR="00380356" w:rsidRDefault="00F409C3">
      <w:pPr>
        <w:widowControl w:val="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Złożonym poniżej podpisem oświadczam, że znam i akceptuję postanowienia Regulaminu UTW  i zobowiązuję się do ścisłego jego przestrzegania.</w:t>
      </w:r>
    </w:p>
    <w:p w14:paraId="77964C61" w14:textId="77777777" w:rsidR="00380356" w:rsidRDefault="00380356">
      <w:pPr>
        <w:widowControl w:val="0"/>
        <w:jc w:val="both"/>
        <w:rPr>
          <w:rFonts w:eastAsia="Lucida Sans Unicode"/>
          <w:lang w:eastAsia="ar-SA"/>
        </w:rPr>
      </w:pPr>
    </w:p>
    <w:p w14:paraId="5BFD0D3D" w14:textId="77777777" w:rsidR="00380356" w:rsidRDefault="00F40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15F1BB7F" w14:textId="77777777" w:rsidR="00380356" w:rsidRDefault="00380356"/>
    <w:p w14:paraId="75B2C4E9" w14:textId="77777777" w:rsidR="00380356" w:rsidRDefault="00380356"/>
    <w:p w14:paraId="66390D50" w14:textId="77777777" w:rsidR="00380356" w:rsidRDefault="00F40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5C09AD8" w14:textId="77777777" w:rsidR="00380356" w:rsidRDefault="00380356"/>
    <w:p w14:paraId="39010FB5" w14:textId="77777777" w:rsidR="00380356" w:rsidRDefault="00380356">
      <w:pPr>
        <w:pageBreakBefore/>
        <w:suppressAutoHyphens w:val="0"/>
        <w:spacing w:after="160"/>
      </w:pPr>
    </w:p>
    <w:p w14:paraId="78C47847" w14:textId="77777777" w:rsidR="00380356" w:rsidRDefault="00F409C3">
      <w:pPr>
        <w:pStyle w:val="Bezodstpw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Zgoda na przetwarzanie danych osobowych</w:t>
      </w:r>
    </w:p>
    <w:p w14:paraId="244740B8" w14:textId="77777777" w:rsidR="00380356" w:rsidRDefault="00380356">
      <w:pPr>
        <w:pStyle w:val="Bezodstpw"/>
        <w:jc w:val="both"/>
        <w:rPr>
          <w:rFonts w:ascii="Times New Roman" w:hAnsi="Times New Roman"/>
          <w:sz w:val="20"/>
        </w:rPr>
      </w:pPr>
    </w:p>
    <w:p w14:paraId="5C8A8F4F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Wyrażam zgodę na przetwarzanie przez </w:t>
      </w:r>
      <w:bookmarkStart w:id="0" w:name="_Hlk520367893"/>
      <w:r>
        <w:rPr>
          <w:rFonts w:ascii="Times New Roman" w:hAnsi="Times New Roman"/>
          <w:sz w:val="20"/>
        </w:rPr>
        <w:t>Dom Kultury w Kętach z siedzibą przy ul. Żwirki i Wigury 2</w:t>
      </w:r>
      <w:bookmarkEnd w:id="0"/>
      <w:r>
        <w:rPr>
          <w:rFonts w:ascii="Times New Roman" w:hAnsi="Times New Roman"/>
          <w:sz w:val="20"/>
        </w:rPr>
        <w:t xml:space="preserve">a, jako administratora moich danych osobowych  zgodnie z Rozporządzenie Parlamentu Europejskiego i Rady (UE) 2016/679 z dnia 27 kwietnia 2016 r. w sprawie ochrony osób fizycznych w związku z przetwarzaniem danych osobowych i w sprawie swobodnego przepływu takich danych oraz uchylenia dyrektywy 95/46/WE (ogólne rozporządzenie o ochronie danych) danych osobowych takich jak: </w:t>
      </w:r>
      <w:r w:rsidRPr="00B12987">
        <w:rPr>
          <w:rFonts w:ascii="Times New Roman" w:hAnsi="Times New Roman"/>
          <w:b/>
          <w:i/>
          <w:sz w:val="20"/>
        </w:rPr>
        <w:t>imię, nazwisko, data urodzenia, adres zamieszkania, telefon kontaktowy, e-mail, nr indeksu, rok w UTW</w:t>
      </w:r>
      <w:r>
        <w:rPr>
          <w:rFonts w:ascii="Times New Roman" w:hAnsi="Times New Roman"/>
          <w:sz w:val="20"/>
        </w:rPr>
        <w:t>, w celach związanych z działalnością Uniwersytetu Trzeciego Wieku w Kętach (UTW).</w:t>
      </w:r>
    </w:p>
    <w:p w14:paraId="4AA8B9F1" w14:textId="77777777" w:rsidR="00380356" w:rsidRDefault="00380356">
      <w:pPr>
        <w:pStyle w:val="Bezodstpw"/>
        <w:rPr>
          <w:rFonts w:ascii="Times New Roman" w:hAnsi="Times New Roman"/>
          <w:sz w:val="20"/>
        </w:rPr>
      </w:pPr>
    </w:p>
    <w:p w14:paraId="45F23023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…………………………………………………………..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9643F"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>(data i czytelny podpis)</w:t>
      </w:r>
    </w:p>
    <w:p w14:paraId="772D8388" w14:textId="77777777" w:rsidR="00380356" w:rsidRDefault="00380356">
      <w:pPr>
        <w:pStyle w:val="Bezodstpw"/>
        <w:rPr>
          <w:rFonts w:ascii="Times New Roman" w:hAnsi="Times New Roman"/>
          <w:sz w:val="20"/>
        </w:rPr>
      </w:pPr>
    </w:p>
    <w:p w14:paraId="281BE9ED" w14:textId="77777777" w:rsidR="00380356" w:rsidRDefault="00F409C3">
      <w:pPr>
        <w:pStyle w:val="Bezodstpw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Klauzula informacyjna </w:t>
      </w:r>
    </w:p>
    <w:p w14:paraId="51E9E3C4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Zgodnie z art. 13 ust. 1 i 2 ogólnego rozporządzenia o ochronie danych osobowych z dnia 27 kwietnia 2016 r. (RODO) informuję, iż:</w:t>
      </w:r>
      <w:r w:rsidR="000133A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1. Administratorem Pani/Pana danych osobowych jest Dom Kultury w Kętach z siedzibą przy ul. Żwirki i Wigury 2a.</w:t>
      </w:r>
    </w:p>
    <w:p w14:paraId="14D3B8A9" w14:textId="77777777" w:rsidR="00380356" w:rsidRDefault="00B12987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Kontakt z </w:t>
      </w:r>
      <w:r w:rsidR="00F409C3">
        <w:rPr>
          <w:rFonts w:ascii="Times New Roman" w:hAnsi="Times New Roman"/>
          <w:sz w:val="20"/>
        </w:rPr>
        <w:t>Inspektorem Ochrony Danych Osobowych można uzyskać pod adresem e-mail iodo@domkultury.kety.pl lub pod nr telefonu</w:t>
      </w:r>
      <w:r>
        <w:rPr>
          <w:rFonts w:ascii="Times New Roman" w:hAnsi="Times New Roman"/>
          <w:sz w:val="20"/>
        </w:rPr>
        <w:t>:</w:t>
      </w:r>
      <w:r w:rsidR="00F409C3">
        <w:rPr>
          <w:rFonts w:ascii="Times New Roman" w:hAnsi="Times New Roman"/>
          <w:sz w:val="20"/>
        </w:rPr>
        <w:t xml:space="preserve"> 33</w:t>
      </w:r>
      <w:r>
        <w:rPr>
          <w:rFonts w:ascii="Times New Roman" w:hAnsi="Times New Roman"/>
          <w:sz w:val="20"/>
        </w:rPr>
        <w:t>/</w:t>
      </w:r>
      <w:r w:rsidR="00F409C3">
        <w:rPr>
          <w:rFonts w:ascii="Times New Roman" w:hAnsi="Times New Roman"/>
          <w:sz w:val="20"/>
        </w:rPr>
        <w:t xml:space="preserve"> 844 86 70.</w:t>
      </w:r>
    </w:p>
    <w:p w14:paraId="195FF8CC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Pani/Pana dane osobowe przetwarzane będą w celu związanym z działalnością sekcji wskazanej w deklaracji Domu Kultury w Kętach na podstawie art. 6 ust. 1.</w:t>
      </w:r>
    </w:p>
    <w:p w14:paraId="11D875F1" w14:textId="77777777" w:rsidR="00380356" w:rsidRDefault="00F409C3">
      <w:pPr>
        <w:pStyle w:val="Bezodstpw"/>
      </w:pPr>
      <w:r>
        <w:rPr>
          <w:rFonts w:ascii="Times New Roman" w:hAnsi="Times New Roman"/>
          <w:sz w:val="20"/>
        </w:rPr>
        <w:t>4. Odbiorcą Pani/Pana danych osobowych bę</w:t>
      </w:r>
      <w:r w:rsidR="00B12987">
        <w:rPr>
          <w:rFonts w:ascii="Times New Roman" w:hAnsi="Times New Roman"/>
          <w:sz w:val="20"/>
        </w:rPr>
        <w:t xml:space="preserve">dzie Dom Kultury w Kętach oraz </w:t>
      </w:r>
      <w:r>
        <w:rPr>
          <w:rFonts w:ascii="Times New Roman" w:hAnsi="Times New Roman"/>
          <w:bCs/>
          <w:sz w:val="20"/>
        </w:rPr>
        <w:t>Uniwersytet Pedagogiczny im. Komisji Edukacji Narodowej w Krakowie.</w:t>
      </w:r>
    </w:p>
    <w:p w14:paraId="38314B22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Pani/Pana dane osobowe będą przechowywane przez okres 5 lat.</w:t>
      </w:r>
    </w:p>
    <w:p w14:paraId="561C341D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</w:t>
      </w:r>
      <w:r w:rsidR="00B12987">
        <w:rPr>
          <w:rFonts w:ascii="Times New Roman" w:hAnsi="Times New Roman"/>
          <w:sz w:val="20"/>
        </w:rPr>
        <w:t>awie zgody przed jej cofnięciem.</w:t>
      </w:r>
    </w:p>
    <w:p w14:paraId="1308116F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Ma Pan/Pani prawo wniesienia skargi do Organu Nadzorczego, gdy uzna Pani/Pan, iż przetwarzanie danych osobowych Pani/Pana dotyczących narusza przepisy ogólnego rozporządzenia o ochronie danych osobowych z dnia 27 kwietnia 2016 r.;</w:t>
      </w:r>
    </w:p>
    <w:p w14:paraId="37917B15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Podanie przez Pana/Panią danych osobowych własnych jest warunkiem możliwości uczestnictwa w zajęciach sekcji wskazanej w deklaracji.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632BB177" w14:textId="77777777" w:rsidR="00380356" w:rsidRDefault="00380356">
      <w:pPr>
        <w:pStyle w:val="Bezodstpw"/>
        <w:rPr>
          <w:rFonts w:ascii="Times New Roman" w:hAnsi="Times New Roman"/>
          <w:sz w:val="20"/>
        </w:rPr>
      </w:pPr>
    </w:p>
    <w:p w14:paraId="1E43FE18" w14:textId="77777777" w:rsidR="0059643F" w:rsidRDefault="00F409C3">
      <w:pPr>
        <w:pStyle w:val="Bezodstpw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…………………………………………………………..                                                                                                                                                 </w:t>
      </w:r>
      <w:r w:rsidR="0059643F">
        <w:rPr>
          <w:rFonts w:ascii="Times New Roman" w:hAnsi="Times New Roman"/>
          <w:sz w:val="20"/>
        </w:rPr>
        <w:t xml:space="preserve">                      </w:t>
      </w:r>
    </w:p>
    <w:p w14:paraId="3177ACB8" w14:textId="77777777" w:rsidR="00380356" w:rsidRDefault="0059643F">
      <w:pPr>
        <w:pStyle w:val="Bezodstpw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</w:t>
      </w:r>
      <w:r w:rsidR="00F409C3">
        <w:rPr>
          <w:rFonts w:ascii="Times New Roman" w:hAnsi="Times New Roman"/>
          <w:sz w:val="20"/>
        </w:rPr>
        <w:t>(data i czytelny podpis)</w:t>
      </w:r>
    </w:p>
    <w:p w14:paraId="5729EC0E" w14:textId="77777777" w:rsidR="00380356" w:rsidRDefault="00380356">
      <w:pPr>
        <w:pStyle w:val="Bezodstpw"/>
        <w:rPr>
          <w:rFonts w:ascii="Times New Roman" w:hAnsi="Times New Roman"/>
          <w:sz w:val="20"/>
        </w:rPr>
      </w:pPr>
    </w:p>
    <w:p w14:paraId="7E51AD6C" w14:textId="77777777" w:rsidR="00380356" w:rsidRDefault="00F409C3">
      <w:pPr>
        <w:pStyle w:val="Bezodstpw"/>
      </w:pPr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Zgoda na publikowanie wizerunku w zakresie działalności Domu Kultury w Kętach</w:t>
      </w:r>
    </w:p>
    <w:p w14:paraId="1E770E5C" w14:textId="77777777" w:rsidR="00380356" w:rsidRDefault="0038035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86E984B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Ja, niżej podpisany/-a wyrażam / nie wyrażam (*niepotrzebne skreślić) zgodę/y na bezterminowe, publiczne, nieodpłatne wykorzystanie mojego wizerunku przez Dom Kultury w Kętach z siedzibą przy ul. Żwirki i Wigury 2a zarejestrowanego podczas uczestnictwa w UTW w celach związanych z funkcjonowaniem i promocją Domu Kultury w Kętach. </w:t>
      </w:r>
    </w:p>
    <w:p w14:paraId="25D549EB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Zgoda obejmuje takie formy publikacji jak: strona internetowa Domu Kultury w Kętach oraz gminnego portalu Info</w:t>
      </w:r>
      <w:r w:rsidR="00B1298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Kęty, stron na portalach społecznościowych Domu Kultury w Kętach i Gminy Kęty (Facebook, Instagram), Biuletynie „</w:t>
      </w:r>
      <w:proofErr w:type="spellStart"/>
      <w:r>
        <w:rPr>
          <w:rFonts w:ascii="Times New Roman" w:hAnsi="Times New Roman"/>
          <w:sz w:val="20"/>
        </w:rPr>
        <w:t>Kęczanin</w:t>
      </w:r>
      <w:proofErr w:type="spellEnd"/>
      <w:r>
        <w:rPr>
          <w:rFonts w:ascii="Times New Roman" w:hAnsi="Times New Roman"/>
          <w:sz w:val="20"/>
        </w:rPr>
        <w:t xml:space="preserve">”, portalach informacyjnych należących do patronów medialnych </w:t>
      </w:r>
      <w:r w:rsidR="00B12987">
        <w:rPr>
          <w:rFonts w:ascii="Times New Roman" w:hAnsi="Times New Roman"/>
          <w:sz w:val="20"/>
        </w:rPr>
        <w:t>DK (Mamnewsa.pl,Witkowice.com, B</w:t>
      </w:r>
      <w:r>
        <w:rPr>
          <w:rFonts w:ascii="Times New Roman" w:hAnsi="Times New Roman"/>
          <w:sz w:val="20"/>
        </w:rPr>
        <w:t>eskid</w:t>
      </w:r>
      <w:r w:rsidR="00B12987">
        <w:rPr>
          <w:rFonts w:ascii="Times New Roman" w:hAnsi="Times New Roman"/>
          <w:sz w:val="20"/>
        </w:rPr>
        <w:t>zka24.pl, Faktyoswiecim.pl, R</w:t>
      </w:r>
      <w:r>
        <w:rPr>
          <w:rFonts w:ascii="Times New Roman" w:hAnsi="Times New Roman"/>
          <w:sz w:val="20"/>
        </w:rPr>
        <w:t>adio Andrychów oraz Nowiny Andrychowskie, Fanpage Gmina Kęty).</w:t>
      </w:r>
    </w:p>
    <w:p w14:paraId="02817997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Oświadczam, że wykorzystanie wizerunku zgodnie z niniejszą Zgodą nie narusza moich dóbr osobistych zgodnie z art. 24 Kodeksu Cywilnego ani innych praw.</w:t>
      </w:r>
    </w:p>
    <w:p w14:paraId="3C2258B1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 również, że jestem osobą nieograniczoną w zdolności do czynności prawnych, oraz że zapoznałem/</w:t>
      </w:r>
      <w:proofErr w:type="spellStart"/>
      <w:r>
        <w:rPr>
          <w:rFonts w:ascii="Times New Roman" w:hAnsi="Times New Roman"/>
          <w:sz w:val="20"/>
        </w:rPr>
        <w:t>am</w:t>
      </w:r>
      <w:proofErr w:type="spellEnd"/>
      <w:r>
        <w:rPr>
          <w:rFonts w:ascii="Times New Roman" w:hAnsi="Times New Roman"/>
          <w:sz w:val="20"/>
        </w:rPr>
        <w:t xml:space="preserve"> się z powyższą treścią i w pełni ją rozumiem i akceptuję.</w:t>
      </w:r>
    </w:p>
    <w:p w14:paraId="0CB1590B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Przyjmuję również do wiadomości, że administratorem ww. danych osobowych jest Dom Kultury w Kętach z siedzibą przy ul. Żwirki i Wigury 2a.</w:t>
      </w:r>
    </w:p>
    <w:p w14:paraId="0AB1C434" w14:textId="77777777" w:rsidR="00380356" w:rsidRDefault="00F409C3">
      <w:pPr>
        <w:pStyle w:val="Bezodstpw"/>
      </w:pPr>
      <w:r>
        <w:rPr>
          <w:rFonts w:ascii="Times New Roman" w:hAnsi="Times New Roman"/>
          <w:b/>
          <w:sz w:val="20"/>
        </w:rPr>
        <w:t xml:space="preserve"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 momencie bez wpływu na zgodność z prawem przetwarzania (jeżeli przetwarzanie odbywa się na podstawie zgody), którego dokonano na podstawie zgody przed jej cofnięciem. </w:t>
      </w:r>
      <w:r>
        <w:rPr>
          <w:rFonts w:ascii="Times New Roman" w:hAnsi="Times New Roman"/>
          <w:b/>
          <w:sz w:val="19"/>
          <w:szCs w:val="19"/>
        </w:rPr>
        <w:t>Ma Pan/Pani prawo wniesienia skargi do Organu Nadzorczego, gdy uzna Pani/Pan, iż przetwarzanie danych osobowych dziecka narusza przepisy ogólnego rozporządzenia o ochronie danych osobowych z dnia 27 kwietnia 2016 r.</w:t>
      </w:r>
    </w:p>
    <w:p w14:paraId="60C0C41F" w14:textId="77777777" w:rsidR="00380356" w:rsidRDefault="00F409C3">
      <w:pPr>
        <w:pStyle w:val="Bezodstpw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Podstawa prawna:</w:t>
      </w:r>
    </w:p>
    <w:p w14:paraId="5E30D32B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Ustawa z dnia 4 lutego 1994 r. o prawach autorskich i prawach pokrewnych (Dz.U. 2021 poz. 1062).</w:t>
      </w:r>
    </w:p>
    <w:p w14:paraId="122206C5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Ustawa z dnia 23 kwietnia 1964 r. - Kodeks cywilny (Dz.U. 2022 poz. 1360).</w:t>
      </w:r>
    </w:p>
    <w:p w14:paraId="3E6A677E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31121E5" w14:textId="77777777" w:rsidR="00380356" w:rsidRDefault="00380356">
      <w:pPr>
        <w:pStyle w:val="Bezodstpw"/>
        <w:rPr>
          <w:rFonts w:ascii="Times New Roman" w:hAnsi="Times New Roman"/>
          <w:sz w:val="20"/>
        </w:rPr>
      </w:pPr>
    </w:p>
    <w:p w14:paraId="134E0EDC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………………………………………………………</w:t>
      </w:r>
    </w:p>
    <w:p w14:paraId="349CB808" w14:textId="77777777"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(data i czytelny podpis)</w:t>
      </w:r>
      <w:r>
        <w:rPr>
          <w:rFonts w:ascii="Times New Roman" w:hAnsi="Times New Roman"/>
          <w:sz w:val="20"/>
        </w:rPr>
        <w:tab/>
      </w:r>
    </w:p>
    <w:sectPr w:rsidR="00380356">
      <w:type w:val="continuous"/>
      <w:pgSz w:w="11906" w:h="16838"/>
      <w:pgMar w:top="568" w:right="720" w:bottom="568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DE57" w14:textId="77777777" w:rsidR="00B27EE4" w:rsidRDefault="00B27EE4">
      <w:r>
        <w:separator/>
      </w:r>
    </w:p>
  </w:endnote>
  <w:endnote w:type="continuationSeparator" w:id="0">
    <w:p w14:paraId="734972F4" w14:textId="77777777" w:rsidR="00B27EE4" w:rsidRDefault="00B2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8854" w14:textId="77777777" w:rsidR="00B27EE4" w:rsidRDefault="00B27EE4">
      <w:r>
        <w:rPr>
          <w:color w:val="000000"/>
        </w:rPr>
        <w:separator/>
      </w:r>
    </w:p>
  </w:footnote>
  <w:footnote w:type="continuationSeparator" w:id="0">
    <w:p w14:paraId="2BE30ABC" w14:textId="77777777" w:rsidR="00B27EE4" w:rsidRDefault="00B2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3E6"/>
    <w:multiLevelType w:val="multilevel"/>
    <w:tmpl w:val="11D442BE"/>
    <w:lvl w:ilvl="0">
      <w:numFmt w:val="bullet"/>
      <w:lvlText w:val="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32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56"/>
    <w:rsid w:val="000133A5"/>
    <w:rsid w:val="001E60CD"/>
    <w:rsid w:val="00260E3B"/>
    <w:rsid w:val="0033130E"/>
    <w:rsid w:val="003618CD"/>
    <w:rsid w:val="00380356"/>
    <w:rsid w:val="0059643F"/>
    <w:rsid w:val="00946830"/>
    <w:rsid w:val="00B12987"/>
    <w:rsid w:val="00B27EE4"/>
    <w:rsid w:val="00D41243"/>
    <w:rsid w:val="00F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B817"/>
  <w15:docId w15:val="{92E3EE8E-758E-49B9-9892-534B1818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rPr>
      <w:color w:val="0563C1"/>
      <w:u w:val="single"/>
    </w:rPr>
  </w:style>
  <w:style w:type="paragraph" w:styleId="Bezodstpw">
    <w:name w:val="No Spacing"/>
    <w:pPr>
      <w:spacing w:after="0"/>
      <w:textAlignment w:val="auto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Byrdziak</dc:creator>
  <dc:description/>
  <cp:lastModifiedBy>Dorota Wojewodzic</cp:lastModifiedBy>
  <cp:revision>6</cp:revision>
  <cp:lastPrinted>2023-09-11T07:46:00Z</cp:lastPrinted>
  <dcterms:created xsi:type="dcterms:W3CDTF">2023-06-14T09:40:00Z</dcterms:created>
  <dcterms:modified xsi:type="dcterms:W3CDTF">2023-09-11T07:53:00Z</dcterms:modified>
</cp:coreProperties>
</file>